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erschrift1"/>
      </w:pPr>
      <w:r w:rsidRPr="00D632BE">
        <w:t>Introduction (</w:t>
      </w:r>
      <w:r w:rsidR="005B0344" w:rsidRPr="00EA506F">
        <w:rPr>
          <w:rFonts w:eastAsia="MS Mincho"/>
          <w:i/>
        </w:rPr>
        <w:t>Heading 1</w:t>
      </w:r>
      <w:r w:rsidRPr="00D632BE">
        <w: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erschrift1"/>
      </w:pPr>
      <w:r w:rsidRPr="006B6B66">
        <w:t>Ease of Use</w:t>
      </w:r>
    </w:p>
    <w:p w:rsidR="009303D9" w:rsidRDefault="009303D9" w:rsidP="00ED0149">
      <w:pPr>
        <w:pStyle w:val="berschrift2"/>
      </w:pPr>
      <w:r>
        <w:t xml:space="preserve">Selecting a </w:t>
      </w:r>
      <w:r w:rsidRPr="00F271DE">
        <w:t>Template</w:t>
      </w:r>
      <w:r>
        <w:t xml:space="preserve"> (Heading 2)</w:t>
      </w:r>
    </w:p>
    <w:p w:rsidR="009303D9" w:rsidRDefault="009303D9" w:rsidP="00E7596C">
      <w:pPr>
        <w:pStyle w:val="Textkrper"/>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Textkrper"/>
      </w:pPr>
    </w:p>
    <w:p w:rsidR="009303D9" w:rsidRPr="005B520E" w:rsidRDefault="009303D9" w:rsidP="00ED0149">
      <w:pPr>
        <w:pStyle w:val="berschrift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C07B4D" w:rsidRDefault="009303D9" w:rsidP="00C07B4D">
      <w:pPr>
        <w:pStyle w:val="Textkrper"/>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C07B4D" w:rsidRDefault="00C07B4D" w:rsidP="00C07B4D">
      <w:pPr>
        <w:pStyle w:val="berschrift2"/>
      </w:pPr>
      <w:r>
        <w:t>Cho</w:t>
      </w:r>
      <w:r w:rsidR="009E0F82">
        <w:t>o</w:t>
      </w:r>
      <w:r>
        <w:t>se appropriate copyright footnote</w:t>
      </w:r>
    </w:p>
    <w:p w:rsidR="00C07B4D" w:rsidRPr="009E0F82" w:rsidRDefault="00C07B4D" w:rsidP="00C07B4D">
      <w:pPr>
        <w:pStyle w:val="Textkrper"/>
        <w:rPr>
          <w:lang w:val="en-US"/>
        </w:rPr>
      </w:pPr>
      <w:r>
        <w:t xml:space="preserve">Please </w:t>
      </w:r>
      <w:r w:rsidRPr="005009E3">
        <w:rPr>
          <w:b/>
        </w:rPr>
        <w:t>choose the appropriate copyright footnote</w:t>
      </w:r>
      <w:r>
        <w:t xml:space="preserve"> according to the following list and place it in the footnote on the first </w:t>
      </w:r>
      <w:r w:rsidRPr="009E0F82">
        <w:rPr>
          <w:lang w:val="en-US"/>
        </w:rPr>
        <w:t>page</w:t>
      </w:r>
      <w:r w:rsidR="009E0F82" w:rsidRPr="009E0F82">
        <w:rPr>
          <w:lang w:val="en-US"/>
        </w:rPr>
        <w:t xml:space="preserve"> replacing the standard copyright:</w:t>
      </w:r>
    </w:p>
    <w:p w:rsidR="00C07B4D" w:rsidRDefault="00C07B4D" w:rsidP="00C07B4D">
      <w:pPr>
        <w:pStyle w:val="Textkrper"/>
      </w:pPr>
    </w:p>
    <w:p w:rsidR="00C07B4D" w:rsidRDefault="00C07B4D" w:rsidP="00E048CB">
      <w:pPr>
        <w:pStyle w:val="bulletlist"/>
        <w:tabs>
          <w:tab w:val="clear" w:pos="32.40pt"/>
        </w:tabs>
        <w:ind w:start="28.80pt" w:hanging="14.40pt"/>
      </w:pPr>
      <w:r>
        <w:t xml:space="preserve">For papers in which all authors are employed by the US government, the copyright notice is: </w:t>
      </w:r>
    </w:p>
    <w:p w:rsidR="00C07B4D" w:rsidRDefault="00C07B4D" w:rsidP="00E048CB">
      <w:pPr>
        <w:pStyle w:val="bulletlist"/>
        <w:numPr>
          <w:ilvl w:val="0"/>
          <w:numId w:val="0"/>
        </w:numPr>
        <w:ind w:start="28.80pt"/>
      </w:pPr>
      <w:r>
        <w:t>U.S. Government work not protected by U.S. copyright</w:t>
      </w:r>
    </w:p>
    <w:p w:rsidR="00C07B4D" w:rsidRDefault="00C07B4D" w:rsidP="00E048CB">
      <w:pPr>
        <w:pStyle w:val="bulletlist"/>
        <w:numPr>
          <w:ilvl w:val="0"/>
          <w:numId w:val="0"/>
        </w:numPr>
        <w:ind w:start="28.80pt"/>
      </w:pPr>
    </w:p>
    <w:p w:rsidR="00C07B4D" w:rsidRDefault="00C07B4D" w:rsidP="00E048CB">
      <w:pPr>
        <w:pStyle w:val="bulletlist"/>
        <w:tabs>
          <w:tab w:val="clear" w:pos="32.40pt"/>
        </w:tabs>
        <w:ind w:start="28.80pt" w:hanging="14.40pt"/>
      </w:pPr>
      <w:r>
        <w:t>For papers in which all authors are employed by a Crown government (UK, Canada, and Australia), the copyright notice is:</w:t>
      </w:r>
    </w:p>
    <w:p w:rsidR="00C07B4D" w:rsidRDefault="00C07B4D" w:rsidP="00E048CB">
      <w:pPr>
        <w:pStyle w:val="bulletlist"/>
        <w:numPr>
          <w:ilvl w:val="0"/>
          <w:numId w:val="0"/>
        </w:numPr>
        <w:ind w:start="28.80pt"/>
      </w:pPr>
      <w:r>
        <w:t>978-1-7281-5866-2/20/$31.00 ©2020 Crown</w:t>
      </w:r>
    </w:p>
    <w:p w:rsidR="00C07B4D" w:rsidRDefault="00C07B4D" w:rsidP="00E048CB">
      <w:pPr>
        <w:pStyle w:val="bulletlist"/>
        <w:numPr>
          <w:ilvl w:val="0"/>
          <w:numId w:val="0"/>
        </w:numPr>
        <w:ind w:start="28.80pt"/>
      </w:pPr>
    </w:p>
    <w:p w:rsidR="00C07B4D" w:rsidRDefault="00C07B4D" w:rsidP="00E048CB">
      <w:pPr>
        <w:pStyle w:val="bulletlist"/>
        <w:tabs>
          <w:tab w:val="clear" w:pos="32.40pt"/>
        </w:tabs>
        <w:ind w:start="28.80pt" w:hanging="14.40pt"/>
      </w:pPr>
      <w:r>
        <w:t xml:space="preserve">For papers in which all authors are employed by the European Union, the copyright notice is: </w:t>
      </w:r>
    </w:p>
    <w:p w:rsidR="00C07B4D" w:rsidRDefault="00C07B4D" w:rsidP="00E048CB">
      <w:pPr>
        <w:pStyle w:val="bulletlist"/>
        <w:numPr>
          <w:ilvl w:val="0"/>
          <w:numId w:val="0"/>
        </w:numPr>
        <w:ind w:start="28.80pt"/>
      </w:pPr>
      <w:r>
        <w:t>978-1-7281-5866-2/20/$31.00 ©2020 European Union</w:t>
      </w:r>
    </w:p>
    <w:p w:rsidR="00C07B4D" w:rsidRDefault="00C07B4D" w:rsidP="00E048CB">
      <w:pPr>
        <w:pStyle w:val="bulletlist"/>
        <w:numPr>
          <w:ilvl w:val="0"/>
          <w:numId w:val="0"/>
        </w:numPr>
        <w:ind w:start="28.80pt"/>
      </w:pPr>
    </w:p>
    <w:p w:rsidR="00C07B4D" w:rsidRDefault="00C07B4D" w:rsidP="00E048CB">
      <w:pPr>
        <w:pStyle w:val="bulletlist"/>
        <w:tabs>
          <w:tab w:val="clear" w:pos="32.40pt"/>
        </w:tabs>
        <w:ind w:start="28.80pt" w:hanging="14.40pt"/>
      </w:pPr>
      <w:r>
        <w:lastRenderedPageBreak/>
        <w:t xml:space="preserve">For all other papers the copyright notice is: </w:t>
      </w:r>
    </w:p>
    <w:p w:rsidR="00C07B4D" w:rsidRPr="005B520E" w:rsidRDefault="00C07B4D" w:rsidP="00E048CB">
      <w:pPr>
        <w:pStyle w:val="bulletlist"/>
        <w:numPr>
          <w:ilvl w:val="0"/>
          <w:numId w:val="0"/>
        </w:numPr>
        <w:ind w:start="28.80pt"/>
      </w:pPr>
      <w:r>
        <w:t>978-1-7281-5866-2/20/$31.00 ©2020 IEEE</w:t>
      </w:r>
    </w:p>
    <w:p w:rsidR="009303D9" w:rsidRDefault="009303D9" w:rsidP="006B6B66">
      <w:pPr>
        <w:pStyle w:val="berschrift1"/>
      </w:pPr>
      <w:r>
        <w:t xml:space="preserve">Prepare Your Paper </w:t>
      </w:r>
      <w:r w:rsidRPr="005B520E">
        <w:t>Before</w:t>
      </w:r>
      <w:r>
        <w:t xml:space="preserve"> Styling</w:t>
      </w:r>
    </w:p>
    <w:p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berschrift2"/>
      </w:pPr>
      <w:r w:rsidRPr="00ED0149">
        <w:t>Abbreviations</w:t>
      </w:r>
      <w:r>
        <w:t xml:space="preserve"> and Acronyms</w:t>
      </w:r>
    </w:p>
    <w:p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berschrift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erschrift2"/>
      </w:pPr>
      <w:r w:rsidRPr="005B520E">
        <w:t>Equations</w:t>
      </w:r>
    </w:p>
    <w:p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krper"/>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erschrift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krper"/>
      </w:pPr>
      <w:r w:rsidRPr="005B520E">
        <w:t>An excellent style manual for science writers is [7].</w:t>
      </w:r>
    </w:p>
    <w:p w:rsidR="009303D9" w:rsidRDefault="009303D9" w:rsidP="006B6B66">
      <w:pPr>
        <w:pStyle w:val="berschrift1"/>
      </w:pPr>
      <w:r>
        <w:t xml:space="preserve">Using the </w:t>
      </w:r>
      <w:r w:rsidRPr="005B520E">
        <w:t>Template</w:t>
      </w:r>
    </w:p>
    <w:p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erschrift2"/>
      </w:pPr>
      <w:r w:rsidRPr="005B520E">
        <w:lastRenderedPageBreak/>
        <w:t>Authors</w:t>
      </w:r>
      <w:r>
        <w:t xml:space="preserve"> and Affiliations</w:t>
      </w:r>
    </w:p>
    <w:p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erschrift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erschrift2"/>
      </w:pPr>
      <w:r w:rsidRPr="005B520E">
        <w:t>Identify</w:t>
      </w:r>
      <w:r>
        <w:t xml:space="preserve"> the Headings</w:t>
      </w:r>
    </w:p>
    <w:p w:rsidR="009303D9" w:rsidRPr="005B520E" w:rsidRDefault="009303D9" w:rsidP="00E7596C">
      <w:pPr>
        <w:pStyle w:val="Textkrper"/>
      </w:pPr>
      <w:r w:rsidRPr="005B520E">
        <w:t>Headings, or heads, are organizational devices that guide the reader through your paper. There are two types: component heads and text heads.</w:t>
      </w:r>
    </w:p>
    <w:p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berschrift2"/>
      </w:pPr>
      <w:r>
        <w:t>Figures and Tables</w:t>
      </w:r>
    </w:p>
    <w:p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Textkrper"/>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lastRenderedPageBreak/>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 xml:space="preserve">Y. Yorozu, M. Hirano, K. Oka, and Y. Tagawa, “Electron spectroscopy studies on magneto-optical media and plastic substrate interface,” IEEE </w:t>
      </w:r>
      <w:r>
        <w:t>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C60BD" w:rsidRDefault="004C60BD" w:rsidP="001A3B3D">
      <w:r>
        <w:separator/>
      </w:r>
    </w:p>
  </w:endnote>
  <w:endnote w:type="continuationSeparator" w:id="0">
    <w:p w:rsidR="004C60BD" w:rsidRDefault="004C60B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C07B4D" w:rsidP="0056610F">
    <w:pPr>
      <w:pStyle w:val="Fuzeile"/>
      <w:jc w:val="start"/>
      <w:rPr>
        <w:sz w:val="16"/>
        <w:szCs w:val="16"/>
      </w:rPr>
    </w:pPr>
    <w:r w:rsidRPr="00C07B4D">
      <w:rPr>
        <w:sz w:val="16"/>
        <w:szCs w:val="16"/>
      </w:rPr>
      <w:t>978-1-7281-5866-2/20/$31.00 ©2020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C60BD" w:rsidRDefault="004C60BD" w:rsidP="001A3B3D">
      <w:r>
        <w:separator/>
      </w:r>
    </w:p>
  </w:footnote>
  <w:footnote w:type="continuationSeparator" w:id="0">
    <w:p w:rsidR="004C60BD" w:rsidRDefault="004C60BD"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C60BD"/>
    <w:rsid w:val="004D72B5"/>
    <w:rsid w:val="005009E3"/>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E0F82"/>
    <w:rsid w:val="00A059B3"/>
    <w:rsid w:val="00A83751"/>
    <w:rsid w:val="00AE3409"/>
    <w:rsid w:val="00B11A60"/>
    <w:rsid w:val="00B22613"/>
    <w:rsid w:val="00B71145"/>
    <w:rsid w:val="00BA1025"/>
    <w:rsid w:val="00BC3420"/>
    <w:rsid w:val="00BE7D3C"/>
    <w:rsid w:val="00BF5FF6"/>
    <w:rsid w:val="00C0207F"/>
    <w:rsid w:val="00C07B4D"/>
    <w:rsid w:val="00C16117"/>
    <w:rsid w:val="00C3075A"/>
    <w:rsid w:val="00C76FFC"/>
    <w:rsid w:val="00C919A4"/>
    <w:rsid w:val="00CA4392"/>
    <w:rsid w:val="00CC393F"/>
    <w:rsid w:val="00D13749"/>
    <w:rsid w:val="00D2176E"/>
    <w:rsid w:val="00D632BE"/>
    <w:rsid w:val="00D72D06"/>
    <w:rsid w:val="00D7522C"/>
    <w:rsid w:val="00D7536F"/>
    <w:rsid w:val="00D76668"/>
    <w:rsid w:val="00E048CB"/>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04852447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9F1A37F-5BB3-41B1-B9FA-74B2F1D5979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4</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damm</cp:lastModifiedBy>
  <cp:revision>7</cp:revision>
  <dcterms:created xsi:type="dcterms:W3CDTF">2019-01-08T18:42:00Z</dcterms:created>
  <dcterms:modified xsi:type="dcterms:W3CDTF">2019-12-11T14:13:00Z</dcterms:modified>
</cp:coreProperties>
</file>